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738" w:rsidRDefault="00CA0904">
      <w:pPr>
        <w:widowControl w:val="0"/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ge">
              <wp:posOffset>370840</wp:posOffset>
            </wp:positionV>
            <wp:extent cx="604800" cy="738000"/>
            <wp:effectExtent l="0" t="0" r="0" b="0"/>
            <wp:wrapNone/>
            <wp:docPr id="1" name="Ð Ð¸ÑÑƒÐ½Ð¾Ð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Ð Ð¸ÑÑƒÐ½Ð¾Ðº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ПРИМОРСКИЙ КРАЙ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DC3AA5">
      <w:pPr>
        <w:widowControl w:val="0"/>
        <w:ind w:right="-1"/>
        <w:jc w:val="center"/>
        <w:rPr>
          <w:b/>
          <w:spacing w:val="40"/>
        </w:rPr>
      </w:pPr>
      <w:r>
        <w:rPr>
          <w:b/>
          <w:spacing w:val="40"/>
        </w:rPr>
        <w:t xml:space="preserve">ДУМА АРТЕМОВСКОГО </w:t>
      </w:r>
      <w:r w:rsidR="00CA0904">
        <w:rPr>
          <w:b/>
          <w:spacing w:val="40"/>
        </w:rPr>
        <w:t>ГОРОДСКОГО ОКРУГА</w:t>
      </w:r>
    </w:p>
    <w:p w:rsidR="00EE6738" w:rsidRDefault="00EE6738">
      <w:pPr>
        <w:widowControl w:val="0"/>
        <w:ind w:right="-1"/>
        <w:jc w:val="center"/>
        <w:rPr>
          <w:spacing w:val="40"/>
        </w:rPr>
      </w:pPr>
    </w:p>
    <w:p w:rsidR="00EE6738" w:rsidRDefault="00CA0904">
      <w:pPr>
        <w:widowControl w:val="0"/>
        <w:ind w:right="-1"/>
        <w:jc w:val="center"/>
        <w:rPr>
          <w:spacing w:val="40"/>
        </w:rPr>
      </w:pPr>
      <w:r>
        <w:rPr>
          <w:spacing w:val="40"/>
        </w:rPr>
        <w:t>РЕШЕНИЕ</w:t>
      </w:r>
    </w:p>
    <w:p w:rsidR="00EE6738" w:rsidRDefault="00EE6738">
      <w:pPr>
        <w:widowControl w:val="0"/>
        <w:ind w:right="-1"/>
        <w:jc w:val="center"/>
        <w:rPr>
          <w:sz w:val="20"/>
          <w:szCs w:val="20"/>
        </w:rPr>
      </w:pPr>
    </w:p>
    <w:p w:rsidR="00EE6738" w:rsidRDefault="00CA0904">
      <w:pPr>
        <w:widowControl w:val="0"/>
        <w:ind w:right="-1"/>
        <w:jc w:val="both"/>
      </w:pPr>
      <w:r>
        <w:t xml:space="preserve">… … …                                     </w:t>
      </w:r>
      <w:r>
        <w:rPr>
          <w:spacing w:val="40"/>
        </w:rPr>
        <w:t xml:space="preserve">                                                           № …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ind w:right="-1"/>
        <w:jc w:val="both"/>
      </w:pPr>
      <w:r>
        <w:t>О внесении изменений в некоторые решения</w:t>
      </w:r>
    </w:p>
    <w:p w:rsidR="00EE6738" w:rsidRDefault="00CA0904">
      <w:pPr>
        <w:widowControl w:val="0"/>
        <w:ind w:right="-1"/>
        <w:jc w:val="both"/>
      </w:pPr>
      <w:r>
        <w:t>Думы Артемовского городского округа</w:t>
      </w:r>
    </w:p>
    <w:p w:rsidR="00EE6738" w:rsidRDefault="00EE6738">
      <w:pPr>
        <w:widowControl w:val="0"/>
        <w:ind w:right="-1" w:firstLine="709"/>
        <w:jc w:val="both"/>
      </w:pPr>
    </w:p>
    <w:p w:rsidR="00EE6738" w:rsidRDefault="00EE6738">
      <w:pPr>
        <w:widowControl w:val="0"/>
        <w:ind w:right="-1" w:firstLine="709"/>
        <w:jc w:val="both"/>
      </w:pP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</w:t>
      </w:r>
      <w:r>
        <w:t xml:space="preserve">публичной власти»,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 w:firstLine="540"/>
        <w:jc w:val="both"/>
      </w:pPr>
    </w:p>
    <w:p w:rsidR="00EE6738" w:rsidRDefault="00CA0904">
      <w:pPr>
        <w:widowControl w:val="0"/>
        <w:ind w:right="-1"/>
        <w:jc w:val="both"/>
      </w:pPr>
      <w:r>
        <w:t>РЕШИЛА: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ind w:firstLine="708"/>
        <w:jc w:val="both"/>
      </w:pPr>
      <w:r>
        <w:t>1. Внести изменения в следующие решения Думы Артемовского городского округа:</w:t>
      </w:r>
    </w:p>
    <w:p w:rsidR="00EE6738" w:rsidRDefault="00CA0904">
      <w:pPr>
        <w:widowControl w:val="0"/>
        <w:spacing w:line="348" w:lineRule="auto"/>
        <w:ind w:firstLine="708"/>
        <w:jc w:val="both"/>
        <w:rPr>
          <w:highlight w:val="white"/>
        </w:rPr>
      </w:pPr>
      <w:r>
        <w:t>1.1</w:t>
      </w:r>
      <w:r>
        <w:t xml:space="preserve">. В решении Думы Артемовского городского округа от 20.10.2005 № 206 «О Положении о создании условий для массового отдыха жителей Артемовского городского округа и организации обустройства мест массового отдыха населения» </w:t>
      </w:r>
      <w:r>
        <w:rPr>
          <w:highlight w:val="white"/>
        </w:rPr>
        <w:t>(в ред. решения Думы Артемовского го</w:t>
      </w:r>
      <w:r>
        <w:rPr>
          <w:highlight w:val="white"/>
        </w:rPr>
        <w:t>родского округа от 28.06.2018 № 118):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1.1.1.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«В соответствии с Законом Российской Федерации от 09.10.1992 № 3612-1 «Основы законодательства Российской Федерации о культуре», Федеральным законом от 14.03.1995 № 3</w:t>
      </w:r>
      <w:r>
        <w:t>3-ФЗ «Об особо охраняемых природных территориях», Федеральным законом                     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</w:t>
      </w:r>
      <w:r>
        <w:t xml:space="preserve"> организации местного самоуправления в единой системе публичной власти</w:t>
      </w:r>
      <w:r w:rsidR="00DC3AA5">
        <w:t>»</w:t>
      </w:r>
      <w:r>
        <w:t xml:space="preserve">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 w:firstLine="708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1.1.2. Изложить пункт 1.2 приложения к решению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«1.2. Настоящее Положение разработано в соответствии с Федеральным законом          от 14.03.1995 № 33-ФЗ «Об особо охраняемых природных территориях», Федеральным зако</w:t>
      </w:r>
      <w:r>
        <w:lastRenderedPageBreak/>
        <w:t>ном от 06.10.2003 № 131-ФЗ «Об общих принципах организации местного самоуправления в Рос</w:t>
      </w:r>
      <w:r>
        <w:t>сийской Федерации», Федеральным законом от 20.03.2025 № 33-ФЗ «Об общих принципах организации местного самоуправления в единой системе публичной власти».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1</w:t>
      </w:r>
      <w:r>
        <w:t>.2. В решении Думы Артемовского городского округа от 09.02.2006 № 270 «О Порядке установления льгот в</w:t>
      </w:r>
      <w:r>
        <w:t xml:space="preserve"> организациях культуры, находящихся в ведении органов местного самоуправления Артемовского городского округа»: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1</w:t>
      </w:r>
      <w:r>
        <w:t>.2.1.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«В соответствии с  Федеральным законом от 22.08.2004 № 122-ФЗ «О внесении изменений в законод</w:t>
      </w:r>
      <w:r>
        <w:t>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Федеральным законом «Об общих принципах организации законодате</w:t>
      </w:r>
      <w:r>
        <w:t>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</w:t>
      </w:r>
      <w:r w:rsidR="00B345C8">
        <w:t>сийской Федерации», Федеральным</w:t>
      </w:r>
      <w:r>
        <w:t xml:space="preserve"> закон</w:t>
      </w:r>
      <w:r w:rsidR="00B345C8">
        <w:t>ом</w:t>
      </w:r>
      <w:r>
        <w:t xml:space="preserve"> от 20.03.2025 № 33-ФЗ «Об общих принципах органи</w:t>
      </w:r>
      <w:r>
        <w:t>зации местного самоуправления в единой системе публичной власти»,  Законом Российской Федерации от 09.10.1992 № 3612-1 «Основы законодательства Российской Федерации о культуре», Федеральным законом от 27.05.1998 № 76-ФЗ «О статусе военнослужащих», постанов</w:t>
      </w:r>
      <w:r>
        <w:t>лением Правительства Приморского края от «О внесении изменений в постановление Правительства Приморского края от 20</w:t>
      </w:r>
      <w:r w:rsidR="00B345C8">
        <w:t>.10.</w:t>
      </w:r>
      <w:r>
        <w:t>2022</w:t>
      </w:r>
      <w:r w:rsidR="00B345C8">
        <w:t xml:space="preserve"> </w:t>
      </w:r>
      <w:r>
        <w:t>№ 713-пп «О мерах поддержки семей участников специальной военной операции, лиц, призванных на военную службу по мобилизаци</w:t>
      </w:r>
      <w:r>
        <w:t>и, а также лиц, выполняющих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</w:t>
      </w:r>
      <w:r>
        <w:t xml:space="preserve">егающих к районам проведения специальной военной операции»,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CA0904">
      <w:pPr>
        <w:widowControl w:val="0"/>
        <w:spacing w:line="348" w:lineRule="auto"/>
        <w:ind w:firstLine="708"/>
        <w:jc w:val="both"/>
        <w:rPr>
          <w:highlight w:val="white"/>
        </w:rPr>
      </w:pPr>
      <w:r>
        <w:t>1</w:t>
      </w:r>
      <w:r>
        <w:t>.3. В решении Думы Артемовского городского округа от 26.04.2007 № 492 «О По</w:t>
      </w:r>
      <w:r>
        <w:t>ложении «О создании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Артемовском городском округе»</w:t>
      </w:r>
      <w:r>
        <w:rPr>
          <w:highlight w:val="white"/>
        </w:rPr>
        <w:t xml:space="preserve"> (в ред. решения Думы Артемовского городског</w:t>
      </w:r>
      <w:r>
        <w:rPr>
          <w:highlight w:val="white"/>
        </w:rPr>
        <w:t>о округа от 27.03.2024 № 276):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.3.1.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«В соответствии с Законом Российской Федерации от 09.10.1992 № 3612-1 «Основы законодательства Российской Федерации о культуре», Федеральным законом от 06.10.2003 № 131-ФЗ «</w:t>
      </w:r>
      <w:r>
        <w:t>Об общих принципах организации местного самоуправления в Российской Феде</w:t>
      </w:r>
      <w:r>
        <w:lastRenderedPageBreak/>
        <w:t>рации», Федеральным законом от 31.12.2006 № 199-ФЗ «О внесении изменений в отдельные законодательные акты Российской Федерации в связи с совершенствованием разграничения полномочий», Ф</w:t>
      </w:r>
      <w:r>
        <w:t xml:space="preserve">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 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.3</w:t>
      </w:r>
      <w:r>
        <w:t>.2. Изложить пункт 1.3 приложения к решению в новой редакции: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«1.3. Настоящее Положение разработано в соответствии с Законом Российской Федерации от 09.10.1992 № 3612-1 «Основы законодательства Российской Федерации о культуре», Федеральным законом от 06.10</w:t>
      </w:r>
      <w:r>
        <w:t>.2003 № 131-ФЗ «Об общих принципах организации местного самоуправления в Российской Федерации», Федеральным законом от 31.12.2005     № 199-ФЗ «О внесении изменений в отдельные законодательные акты Российской Федерации в связи с совершенствованием разграни</w:t>
      </w:r>
      <w:r>
        <w:t>чения полномочий», Федеральным законом        от 20.03.2025 № 33-ФЗ «Об общих принципах организации местного самоуправления в единой системе публичной власти».</w:t>
      </w:r>
    </w:p>
    <w:p w:rsidR="00EE6738" w:rsidRDefault="00CA0904">
      <w:pPr>
        <w:widowControl w:val="0"/>
        <w:spacing w:line="348" w:lineRule="auto"/>
        <w:ind w:firstLine="709"/>
        <w:jc w:val="both"/>
        <w:rPr>
          <w:highlight w:val="white"/>
        </w:rPr>
      </w:pPr>
      <w:r>
        <w:t>1</w:t>
      </w:r>
      <w:r>
        <w:t>.4. В решении Думы Артемовского городского округа от 31.03.2016 № 614 «О Положении об организац</w:t>
      </w:r>
      <w:r>
        <w:t xml:space="preserve">ии библиотечного обслуживания населения, комплектовании и обеспечении сохранности библиотечных фондов библиотек Артемовского городского округа </w:t>
      </w:r>
      <w:r>
        <w:rPr>
          <w:highlight w:val="white"/>
        </w:rPr>
        <w:t>(в ред. решения Думы Артемовского городского округа от 04.07.2019 № 269):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.4.1. Изложить преамбулу решения в нов</w:t>
      </w:r>
      <w:r>
        <w:t>ой редакции: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«В соответствии с Федеральным законом от 29.</w:t>
      </w:r>
      <w:r>
        <w:t>12.1994 № 78-ФЗ «О библиотечном деле», Федеральным законом от 06.10.2003 № 131-ФЗ «Об общих принципах организации местного самоуправления в Российской Федерации», Федеральным законом от 20.03.2025     № 33-ФЗ «Об общих принципах организации местного самоуп</w:t>
      </w:r>
      <w:r>
        <w:t xml:space="preserve">равления в единой системе публичной власти», Законом Приморского края от 21.11.1996 № 65-КЗ «О библиотеках и библиотечном деле в Приморском крае», руководствуясь Уставом Артемовского городского округа Приморского края, Дума Артемовского городского округа  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60" w:lineRule="auto"/>
        <w:ind w:right="-1"/>
        <w:jc w:val="both"/>
      </w:pPr>
      <w:r>
        <w:t>РЕШИЛА:».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.4.2. Изложить пункт 1 приложения к решению в новой редакции: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«1. Настоящее Положение определяет условия и порядок организации библиотечного обслуживания населения, комплектования и обеспечения сохранности библиотечных фондов библиотек Артемов</w:t>
      </w:r>
      <w:r>
        <w:t>ского городского округа.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Настоящее Положение разработано в соответствии с Федеральным законом                 от 29.12.1994 № 78-ФЗ «О библиотечном деле», Федеральным законом от 06.10.2003            № 131-ФЗ «Об общих принципах организации местного самоуп</w:t>
      </w:r>
      <w:r>
        <w:t>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Законом Приморского края                 от 21.11.1996 № 65-КЗ «О библиотеках и библиоте</w:t>
      </w:r>
      <w:r>
        <w:t>чном деле в Приморском крае».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1</w:t>
      </w:r>
      <w:r>
        <w:t>.5. В решении Думы Артемовского городского округа от 25.06.2020 № 447 «Об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культуры»: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</w:t>
      </w:r>
      <w:r>
        <w:t>5.1. Изложить преамбулу решения в новой редакции: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«В соответствии с Законом Российской Федерации от 09.10.1992 № 3612-1 «Основы законодательства Российской Федерации о культуре», Федеральным законом от 06.10.2003 № 131-ФЗ «Об общих принципах организации ме</w:t>
      </w:r>
      <w:r>
        <w:t>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</w:t>
      </w:r>
      <w:r>
        <w:rPr>
          <w:b/>
          <w:bCs/>
        </w:rPr>
        <w:t xml:space="preserve">, </w:t>
      </w:r>
      <w:r>
        <w:t>руководствуясь Уставом Артемовского городского округа Приморского края, Дум</w:t>
      </w:r>
      <w:r>
        <w:t xml:space="preserve">а Артемовского городского округа </w:t>
      </w: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48" w:lineRule="auto"/>
        <w:jc w:val="both"/>
      </w:pPr>
      <w:r>
        <w:t>РЕШИЛА:».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1</w:t>
      </w:r>
      <w:r>
        <w:t>.5.2. Изложить абзац первый пункта 1 приложения к решению в новой редакции: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 xml:space="preserve">«Настоящее Положение разработано в соответствии с </w:t>
      </w:r>
      <w:r>
        <w:t>Законом Российской Федерации от 09.10.1992 № 3612-1 «Основы законодательства Российской Федерации о культуре», Федеральным законом от 06.10.2003 № 131-ФЗ «Об общих принципах организации местного самоуправления в Российской Федерации» и определяет полномочи</w:t>
      </w:r>
      <w:r>
        <w:t>я органов местного самоуправления по созданию условий для организации досуга и обеспечения жителей Артемовского городского округа услугами организаций культуры, Федеральным законом от 20.03.2025 № 33-ФЗ «Об общих принципах организации местного самоуправлен</w:t>
      </w:r>
      <w:r>
        <w:t>ия в единой системе публичной власти».</w:t>
      </w:r>
    </w:p>
    <w:p w:rsidR="00EE6738" w:rsidRDefault="00CA0904">
      <w:pPr>
        <w:widowControl w:val="0"/>
        <w:spacing w:line="348" w:lineRule="auto"/>
        <w:ind w:firstLine="708"/>
        <w:jc w:val="both"/>
      </w:pPr>
      <w:r>
        <w:t>2</w:t>
      </w:r>
      <w:r>
        <w:t>. Настоящее решение вступает в силу со дня его опубликования в газете «Выбор».</w:t>
      </w:r>
    </w:p>
    <w:p w:rsidR="00EE6738" w:rsidRDefault="00CA0904">
      <w:pPr>
        <w:widowControl w:val="0"/>
        <w:spacing w:line="348" w:lineRule="auto"/>
        <w:ind w:firstLine="709"/>
        <w:jc w:val="both"/>
      </w:pPr>
      <w:r>
        <w:t>3</w:t>
      </w:r>
      <w:bookmarkStart w:id="0" w:name="_GoBack"/>
      <w:bookmarkEnd w:id="0"/>
      <w:r>
        <w:t>. Контроль за исполнением настоящего решения возложить на постоянную комиссию Думы Артемовского городского округа по вопросам социальной</w:t>
      </w:r>
      <w:r>
        <w:t xml:space="preserve"> политики и делам молодежи (Сорокин О.А.).</w:t>
      </w: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EE6738">
      <w:pPr>
        <w:widowControl w:val="0"/>
        <w:ind w:right="-1"/>
        <w:jc w:val="both"/>
      </w:pPr>
    </w:p>
    <w:p w:rsidR="00EE6738" w:rsidRDefault="00CA0904">
      <w:pPr>
        <w:widowControl w:val="0"/>
        <w:spacing w:line="360" w:lineRule="auto"/>
        <w:ind w:right="-1"/>
        <w:jc w:val="both"/>
      </w:pPr>
      <w:r>
        <w:t xml:space="preserve">Глава Артемовского городского округа                                                                           В.В. </w:t>
      </w:r>
      <w:proofErr w:type="spellStart"/>
      <w:r>
        <w:t>Квон</w:t>
      </w:r>
      <w:proofErr w:type="spellEnd"/>
    </w:p>
    <w:sectPr w:rsidR="00EE6738">
      <w:headerReference w:type="default" r:id="rId8"/>
      <w:pgSz w:w="11906" w:h="16838"/>
      <w:pgMar w:top="1134" w:right="567" w:bottom="851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738" w:rsidRDefault="00CA0904">
      <w:r>
        <w:separator/>
      </w:r>
    </w:p>
  </w:endnote>
  <w:endnote w:type="continuationSeparator" w:id="0">
    <w:p w:rsidR="00EE6738" w:rsidRDefault="00CA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738" w:rsidRDefault="00CA0904">
      <w:r>
        <w:separator/>
      </w:r>
    </w:p>
  </w:footnote>
  <w:footnote w:type="continuationSeparator" w:id="0">
    <w:p w:rsidR="00EE6738" w:rsidRDefault="00CA0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63607"/>
      <w:docPartObj>
        <w:docPartGallery w:val="Page Numbers (Top of Page)"/>
        <w:docPartUnique/>
      </w:docPartObj>
    </w:sdtPr>
    <w:sdtEndPr/>
    <w:sdtContent>
      <w:p w:rsidR="00EE6738" w:rsidRDefault="00CA0904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EE6738" w:rsidRDefault="00EE6738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7EA"/>
    <w:multiLevelType w:val="hybridMultilevel"/>
    <w:tmpl w:val="98520FCC"/>
    <w:lvl w:ilvl="0" w:tplc="5880A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E2A82C8">
      <w:start w:val="1"/>
      <w:numFmt w:val="lowerLetter"/>
      <w:lvlText w:val="%2."/>
      <w:lvlJc w:val="left"/>
      <w:pPr>
        <w:ind w:left="1789" w:hanging="360"/>
      </w:pPr>
    </w:lvl>
    <w:lvl w:ilvl="2" w:tplc="C456B368">
      <w:start w:val="1"/>
      <w:numFmt w:val="lowerRoman"/>
      <w:lvlText w:val="%3."/>
      <w:lvlJc w:val="right"/>
      <w:pPr>
        <w:ind w:left="2509" w:hanging="180"/>
      </w:pPr>
    </w:lvl>
    <w:lvl w:ilvl="3" w:tplc="55480012">
      <w:start w:val="1"/>
      <w:numFmt w:val="decimal"/>
      <w:lvlText w:val="%4."/>
      <w:lvlJc w:val="left"/>
      <w:pPr>
        <w:ind w:left="3229" w:hanging="360"/>
      </w:pPr>
    </w:lvl>
    <w:lvl w:ilvl="4" w:tplc="1548AD62">
      <w:start w:val="1"/>
      <w:numFmt w:val="lowerLetter"/>
      <w:lvlText w:val="%5."/>
      <w:lvlJc w:val="left"/>
      <w:pPr>
        <w:ind w:left="3949" w:hanging="360"/>
      </w:pPr>
    </w:lvl>
    <w:lvl w:ilvl="5" w:tplc="0BA2BA8A">
      <w:start w:val="1"/>
      <w:numFmt w:val="lowerRoman"/>
      <w:lvlText w:val="%6."/>
      <w:lvlJc w:val="right"/>
      <w:pPr>
        <w:ind w:left="4669" w:hanging="180"/>
      </w:pPr>
    </w:lvl>
    <w:lvl w:ilvl="6" w:tplc="C69AB348">
      <w:start w:val="1"/>
      <w:numFmt w:val="decimal"/>
      <w:lvlText w:val="%7."/>
      <w:lvlJc w:val="left"/>
      <w:pPr>
        <w:ind w:left="5389" w:hanging="360"/>
      </w:pPr>
    </w:lvl>
    <w:lvl w:ilvl="7" w:tplc="4C70D0FC">
      <w:start w:val="1"/>
      <w:numFmt w:val="lowerLetter"/>
      <w:lvlText w:val="%8."/>
      <w:lvlJc w:val="left"/>
      <w:pPr>
        <w:ind w:left="6109" w:hanging="360"/>
      </w:pPr>
    </w:lvl>
    <w:lvl w:ilvl="8" w:tplc="C9542DB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72652B"/>
    <w:multiLevelType w:val="hybridMultilevel"/>
    <w:tmpl w:val="FB4AFE10"/>
    <w:lvl w:ilvl="0" w:tplc="46848AF2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F07B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1438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6422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CE60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362F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469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6CD4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0207F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38"/>
    <w:rsid w:val="00B345C8"/>
    <w:rsid w:val="00CA0904"/>
    <w:rsid w:val="00DC3AA5"/>
    <w:rsid w:val="00E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F9477-CB32-493F-BE62-E0F8F8BD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0"/>
    <w:next w:val="a0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0"/>
    <w:next w:val="a0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b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0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1"/>
    <w:uiPriority w:val="99"/>
    <w:unhideWhenUsed/>
    <w:rPr>
      <w:vertAlign w:val="superscript"/>
    </w:rPr>
  </w:style>
  <w:style w:type="paragraph" w:styleId="af1">
    <w:name w:val="endnote text"/>
    <w:basedOn w:val="a0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0"/>
    <w:next w:val="a0"/>
    <w:uiPriority w:val="99"/>
    <w:unhideWhenUsed/>
  </w:style>
  <w:style w:type="paragraph" w:styleId="af6">
    <w:name w:val="Balloon Text"/>
    <w:basedOn w:val="a0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header"/>
    <w:basedOn w:val="a0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</w:style>
  <w:style w:type="paragraph" w:styleId="afc">
    <w:name w:val="List Paragraph"/>
    <w:basedOn w:val="a0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1388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63</cp:revision>
  <dcterms:created xsi:type="dcterms:W3CDTF">2023-07-19T01:39:00Z</dcterms:created>
  <dcterms:modified xsi:type="dcterms:W3CDTF">2025-12-15T05:51:00Z</dcterms:modified>
</cp:coreProperties>
</file>